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jc w:val="left"/>
        <w:rPr>
          <w:rFonts w:hint="default" w:eastAsia="仿宋"/>
          <w:sz w:val="32"/>
          <w:szCs w:val="32"/>
          <w:lang w:val="en-US"/>
        </w:rPr>
      </w:pPr>
      <w:r>
        <w:rPr>
          <w:rFonts w:hint="eastAsia" w:eastAsia="仿宋"/>
          <w:sz w:val="32"/>
          <w:szCs w:val="32"/>
          <w:lang w:val="en-US" w:eastAsia="zh-CN"/>
        </w:rPr>
        <w:t>附：报名文件格式</w:t>
      </w:r>
    </w:p>
    <w:p>
      <w:pPr>
        <w:spacing w:line="560" w:lineRule="exact"/>
        <w:rPr>
          <w:rFonts w:ascii="宋体" w:hAnsi="宋体"/>
          <w:b/>
          <w:sz w:val="44"/>
          <w:szCs w:val="44"/>
        </w:rPr>
      </w:pPr>
      <w:r>
        <w:rPr>
          <w:rFonts w:hint="eastAsia" w:ascii="宋体" w:hAnsi="宋体"/>
          <w:b/>
          <w:color w:val="000000"/>
          <w:sz w:val="28"/>
          <w:szCs w:val="28"/>
        </w:rPr>
        <w:t>（一）封面</w:t>
      </w:r>
    </w:p>
    <w:p>
      <w:pPr>
        <w:jc w:val="center"/>
        <w:rPr>
          <w:rFonts w:ascii="宋体" w:hAnsi="宋体"/>
          <w:b/>
          <w:sz w:val="44"/>
          <w:szCs w:val="44"/>
        </w:rPr>
      </w:pPr>
    </w:p>
    <w:p>
      <w:pPr>
        <w:widowControl/>
        <w:spacing w:line="360" w:lineRule="auto"/>
        <w:jc w:val="center"/>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万载县妇女儿童活动中心改造工程ALC蒸压加气混凝土板采购</w:t>
      </w:r>
    </w:p>
    <w:p>
      <w:pPr>
        <w:autoSpaceDE w:val="0"/>
        <w:autoSpaceDN w:val="0"/>
        <w:adjustRightInd w:val="0"/>
        <w:jc w:val="both"/>
        <w:rPr>
          <w:rFonts w:eastAsia="仿宋_GB2312"/>
          <w:sz w:val="32"/>
          <w:szCs w:val="21"/>
        </w:rPr>
      </w:pPr>
    </w:p>
    <w:p>
      <w:pPr>
        <w:spacing w:after="312" w:afterLines="100"/>
        <w:jc w:val="center"/>
        <w:rPr>
          <w:rFonts w:ascii="仿宋" w:hAnsi="仿宋" w:eastAsia="仿宋"/>
          <w:b/>
          <w:sz w:val="72"/>
          <w:szCs w:val="44"/>
        </w:rPr>
      </w:pPr>
      <w:r>
        <w:rPr>
          <w:rFonts w:hint="eastAsia" w:ascii="仿宋" w:hAnsi="仿宋" w:eastAsia="仿宋"/>
          <w:b/>
          <w:sz w:val="72"/>
          <w:szCs w:val="44"/>
        </w:rPr>
        <w:t>报</w:t>
      </w:r>
    </w:p>
    <w:p>
      <w:pPr>
        <w:spacing w:after="312" w:afterLines="100"/>
        <w:jc w:val="center"/>
        <w:rPr>
          <w:rFonts w:ascii="仿宋" w:hAnsi="仿宋" w:eastAsia="仿宋"/>
          <w:b/>
          <w:sz w:val="72"/>
          <w:szCs w:val="44"/>
        </w:rPr>
      </w:pPr>
      <w:r>
        <w:rPr>
          <w:rFonts w:hint="eastAsia" w:ascii="仿宋" w:hAnsi="仿宋" w:eastAsia="仿宋"/>
          <w:b/>
          <w:sz w:val="72"/>
          <w:szCs w:val="44"/>
        </w:rPr>
        <w:t>名</w:t>
      </w:r>
    </w:p>
    <w:p>
      <w:pPr>
        <w:spacing w:after="312" w:afterLines="100"/>
        <w:jc w:val="center"/>
        <w:rPr>
          <w:rFonts w:ascii="仿宋" w:hAnsi="仿宋" w:eastAsia="仿宋"/>
          <w:b/>
          <w:sz w:val="72"/>
          <w:szCs w:val="44"/>
        </w:rPr>
      </w:pPr>
      <w:bookmarkStart w:id="0" w:name="_Toc2974_WPSOffice_Level1"/>
      <w:bookmarkStart w:id="1" w:name="_Toc30580_WPSOffice_Level1"/>
      <w:bookmarkStart w:id="2" w:name="_Toc27552_WPSOffice_Level1"/>
      <w:r>
        <w:rPr>
          <w:rFonts w:hint="eastAsia" w:ascii="仿宋" w:hAnsi="仿宋" w:eastAsia="仿宋"/>
          <w:b/>
          <w:sz w:val="72"/>
          <w:szCs w:val="44"/>
        </w:rPr>
        <w:t>文</w:t>
      </w:r>
      <w:bookmarkEnd w:id="0"/>
      <w:bookmarkEnd w:id="1"/>
      <w:bookmarkEnd w:id="2"/>
    </w:p>
    <w:p>
      <w:pPr>
        <w:spacing w:after="312" w:afterLines="100"/>
        <w:jc w:val="center"/>
        <w:rPr>
          <w:rFonts w:ascii="仿宋" w:hAnsi="仿宋" w:eastAsia="仿宋"/>
          <w:b/>
          <w:sz w:val="72"/>
          <w:szCs w:val="44"/>
        </w:rPr>
      </w:pPr>
      <w:bookmarkStart w:id="3" w:name="_Toc31897_WPSOffice_Level1"/>
      <w:bookmarkStart w:id="4" w:name="_Toc24485_WPSOffice_Level1"/>
      <w:bookmarkStart w:id="5" w:name="_Toc7193_WPSOffice_Level1"/>
      <w:r>
        <w:rPr>
          <w:rFonts w:hint="eastAsia" w:ascii="仿宋" w:hAnsi="仿宋" w:eastAsia="仿宋"/>
          <w:b/>
          <w:sz w:val="72"/>
          <w:szCs w:val="44"/>
        </w:rPr>
        <w:t>件</w:t>
      </w:r>
      <w:bookmarkEnd w:id="3"/>
      <w:bookmarkEnd w:id="4"/>
      <w:bookmarkEnd w:id="5"/>
    </w:p>
    <w:p>
      <w:pPr>
        <w:adjustRightInd w:val="0"/>
        <w:snapToGrid w:val="0"/>
        <w:spacing w:line="560" w:lineRule="exact"/>
        <w:rPr>
          <w:rFonts w:eastAsia="仿宋_GB2312"/>
          <w:b/>
          <w:sz w:val="32"/>
          <w:szCs w:val="32"/>
        </w:rPr>
      </w:pPr>
    </w:p>
    <w:p>
      <w:pPr>
        <w:adjustRightInd w:val="0"/>
        <w:snapToGrid w:val="0"/>
        <w:spacing w:line="560" w:lineRule="exact"/>
        <w:rPr>
          <w:rFonts w:eastAsia="仿宋_GB2312"/>
          <w:b/>
          <w:sz w:val="32"/>
          <w:szCs w:val="32"/>
        </w:rPr>
      </w:pPr>
    </w:p>
    <w:p>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5280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p>
    <w:p>
      <w:pPr>
        <w:keepNext w:val="0"/>
        <w:keepLines w:val="0"/>
        <w:pageBreakBefore w:val="0"/>
        <w:widowControl w:val="0"/>
        <w:kinsoku/>
        <w:wordWrap/>
        <w:overflowPunct/>
        <w:topLinePunct w:val="0"/>
        <w:autoSpaceDE/>
        <w:autoSpaceDN/>
        <w:bidi w:val="0"/>
        <w:adjustRightInd/>
        <w:snapToGrid w:val="0"/>
        <w:spacing w:line="440" w:lineRule="atLeast"/>
        <w:ind w:left="2560" w:hanging="2560" w:hangingChars="800"/>
        <w:jc w:val="left"/>
        <w:textAlignment w:val="auto"/>
        <w:rPr>
          <w:rFonts w:hint="eastAsia" w:ascii="仿宋_GB2312" w:hAnsi="仿宋_GB2312" w:eastAsia="仿宋_GB2312"/>
          <w:color w:val="000000"/>
          <w:sz w:val="32"/>
          <w:szCs w:val="32"/>
          <w:u w:val="single"/>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rPr>
        <w:t>WT2024-0</w:t>
      </w:r>
      <w:r>
        <w:rPr>
          <w:rFonts w:hint="eastAsia" w:ascii="仿宋_GB2312" w:hAnsi="仿宋_GB2312" w:eastAsia="仿宋_GB2312"/>
          <w:color w:val="000000"/>
          <w:sz w:val="32"/>
          <w:szCs w:val="32"/>
          <w:u w:val="single"/>
          <w:lang w:val="en-US" w:eastAsia="zh-CN"/>
        </w:rPr>
        <w:t>24</w:t>
      </w:r>
      <w:bookmarkStart w:id="15" w:name="_GoBack"/>
      <w:bookmarkEnd w:id="15"/>
      <w:r>
        <w:rPr>
          <w:rFonts w:hint="eastAsia" w:ascii="仿宋_GB2312" w:hAnsi="仿宋_GB2312" w:eastAsia="仿宋_GB2312"/>
          <w:color w:val="000000"/>
          <w:sz w:val="32"/>
          <w:szCs w:val="32"/>
          <w:u w:val="single"/>
        </w:rPr>
        <w:t>万载县妇女儿童活动中心</w:t>
      </w:r>
    </w:p>
    <w:p>
      <w:pPr>
        <w:keepNext w:val="0"/>
        <w:keepLines w:val="0"/>
        <w:pageBreakBefore w:val="0"/>
        <w:widowControl w:val="0"/>
        <w:kinsoku/>
        <w:wordWrap/>
        <w:overflowPunct/>
        <w:topLinePunct w:val="0"/>
        <w:autoSpaceDE/>
        <w:autoSpaceDN/>
        <w:bidi w:val="0"/>
        <w:adjustRightInd/>
        <w:snapToGrid w:val="0"/>
        <w:spacing w:line="440" w:lineRule="atLeast"/>
        <w:ind w:left="2554" w:leftChars="1216" w:firstLine="0" w:firstLineChars="0"/>
        <w:jc w:val="left"/>
        <w:textAlignment w:val="auto"/>
        <w:rPr>
          <w:rFonts w:hint="eastAsia"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u w:val="single"/>
        </w:rPr>
        <w:t>改造工程ALC蒸压加气混凝土板采购</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olor w:val="000000"/>
          <w:sz w:val="32"/>
          <w:szCs w:val="32"/>
        </w:rPr>
      </w:pPr>
      <w:bookmarkStart w:id="12" w:name="_Toc23616_WPSOffice_Level1"/>
      <w:bookmarkStart w:id="13" w:name="_Toc1107_WPSOffice_Level1"/>
      <w:bookmarkStart w:id="14" w:name="_Toc23539_WPSOffice_Level1"/>
      <w:r>
        <w:rPr>
          <w:rFonts w:hint="eastAsia" w:ascii="仿宋_GB2312" w:hAnsi="仿宋_GB2312" w:eastAsia="仿宋_GB2312"/>
          <w:color w:val="000000"/>
          <w:sz w:val="32"/>
          <w:szCs w:val="32"/>
        </w:rPr>
        <w:t>年   月   日</w:t>
      </w:r>
      <w:bookmarkEnd w:id="12"/>
      <w:bookmarkEnd w:id="13"/>
      <w:bookmarkEnd w:id="14"/>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仿宋_GB2312" w:hAnsi="仿宋_GB2312" w:eastAsia="仿宋_GB2312"/>
          <w:color w:val="000000"/>
          <w:sz w:val="32"/>
          <w:szCs w:val="32"/>
        </w:rPr>
      </w:pPr>
    </w:p>
    <w:p>
      <w:pPr>
        <w:kinsoku w:val="0"/>
        <w:overflowPunct w:val="0"/>
        <w:autoSpaceDE w:val="0"/>
        <w:autoSpaceDN w:val="0"/>
        <w:adjustRightInd w:val="0"/>
        <w:snapToGrid w:val="0"/>
        <w:spacing w:line="560" w:lineRule="exact"/>
        <w:ind w:firstLine="442"/>
        <w:jc w:val="center"/>
        <w:rPr>
          <w:rFonts w:ascii="仿宋_GB2312" w:hAnsi="仿宋_GB2312" w:eastAsia="仿宋_GB2312"/>
          <w:b/>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eastAsia="zh-CN"/>
        </w:rPr>
        <w:t>）报价</w:t>
      </w:r>
      <w:r>
        <w:rPr>
          <w:rFonts w:hint="eastAsia" w:ascii="仿宋" w:hAnsi="仿宋" w:eastAsia="仿宋" w:cs="仿宋"/>
          <w:sz w:val="28"/>
          <w:szCs w:val="28"/>
        </w:rPr>
        <w:t>单位</w:t>
      </w:r>
      <w:r>
        <w:rPr>
          <w:rFonts w:hint="eastAsia" w:ascii="仿宋" w:hAnsi="仿宋" w:eastAsia="仿宋" w:cs="仿宋"/>
          <w:sz w:val="28"/>
          <w:szCs w:val="28"/>
          <w:lang w:val="en-US" w:eastAsia="zh-CN"/>
        </w:rPr>
        <w:t>及制造商</w:t>
      </w:r>
      <w:r>
        <w:rPr>
          <w:rFonts w:hint="eastAsia" w:ascii="仿宋" w:hAnsi="仿宋" w:eastAsia="仿宋" w:cs="仿宋"/>
          <w:sz w:val="28"/>
          <w:szCs w:val="28"/>
        </w:rPr>
        <w:t>三证合一的营业执照</w:t>
      </w:r>
      <w:r>
        <w:rPr>
          <w:rFonts w:hint="eastAsia" w:ascii="仿宋" w:hAnsi="仿宋" w:eastAsia="仿宋" w:cs="仿宋"/>
          <w:sz w:val="28"/>
          <w:szCs w:val="28"/>
          <w:lang w:val="en-US" w:eastAsia="zh-CN"/>
        </w:rPr>
        <w:t>扫描件</w:t>
      </w:r>
      <w:r>
        <w:rPr>
          <w:rFonts w:hint="eastAsia" w:ascii="仿宋" w:hAnsi="仿宋" w:eastAsia="仿宋" w:cs="仿宋"/>
          <w:sz w:val="28"/>
          <w:szCs w:val="28"/>
        </w:rPr>
        <w:t>一套，加盖公章使用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如无三证合一，需依次提供三证扫描件</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eastAsia="zh-CN"/>
        </w:rPr>
      </w:pPr>
      <w:r>
        <w:rPr>
          <w:rFonts w:hint="eastAsia" w:ascii="仿宋" w:hAnsi="仿宋" w:eastAsia="仿宋" w:cs="仿宋"/>
          <w:sz w:val="28"/>
          <w:szCs w:val="28"/>
        </w:rPr>
        <w:t>（2）法定代表人证明</w:t>
      </w:r>
      <w:r>
        <w:rPr>
          <w:rFonts w:hint="eastAsia" w:ascii="仿宋" w:hAnsi="仿宋" w:eastAsia="仿宋" w:cs="仿宋"/>
          <w:sz w:val="28"/>
          <w:szCs w:val="28"/>
          <w:lang w:val="en-US" w:eastAsia="zh-CN"/>
        </w:rPr>
        <w:t>及授权委托书</w:t>
      </w:r>
      <w:r>
        <w:rPr>
          <w:rFonts w:hint="eastAsia" w:ascii="仿宋" w:hAnsi="仿宋" w:eastAsia="仿宋" w:cs="仿宋"/>
          <w:sz w:val="28"/>
          <w:szCs w:val="28"/>
        </w:rPr>
        <w:t>证明原件</w:t>
      </w:r>
      <w:r>
        <w:rPr>
          <w:rFonts w:hint="eastAsia" w:ascii="仿宋" w:hAnsi="仿宋" w:eastAsia="仿宋" w:cs="仿宋"/>
          <w:sz w:val="28"/>
          <w:szCs w:val="28"/>
          <w:lang w:val="en-US" w:eastAsia="zh-CN"/>
        </w:rPr>
        <w:t>扫描件</w:t>
      </w:r>
      <w:r>
        <w:rPr>
          <w:rFonts w:hint="eastAsia" w:ascii="仿宋" w:hAnsi="仿宋" w:eastAsia="仿宋" w:cs="仿宋"/>
          <w:sz w:val="28"/>
          <w:szCs w:val="28"/>
        </w:rPr>
        <w:t>，格式参照</w:t>
      </w:r>
      <w:r>
        <w:rPr>
          <w:rFonts w:hint="eastAsia" w:ascii="仿宋" w:hAnsi="仿宋" w:eastAsia="仿宋" w:cs="仿宋"/>
          <w:sz w:val="28"/>
          <w:szCs w:val="28"/>
          <w:lang w:val="en-US" w:eastAsia="zh-CN"/>
        </w:rPr>
        <w:t>下面模板</w:t>
      </w:r>
      <w:r>
        <w:rPr>
          <w:rFonts w:hint="eastAsia" w:ascii="仿宋" w:hAnsi="仿宋" w:eastAsia="仿宋" w:cs="仿宋"/>
          <w:sz w:val="28"/>
          <w:szCs w:val="28"/>
          <w:lang w:eastAsia="zh-CN"/>
        </w:rPr>
        <w:t>；</w:t>
      </w:r>
    </w:p>
    <w:p>
      <w:pPr>
        <w:kinsoku w:val="0"/>
        <w:overflowPunct w:val="0"/>
        <w:autoSpaceDE w:val="0"/>
        <w:autoSpaceDN w:val="0"/>
        <w:adjustRightInd w:val="0"/>
        <w:snapToGrid w:val="0"/>
        <w:spacing w:line="560" w:lineRule="exact"/>
        <w:ind w:firstLine="44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（3）近三年内与国企、政府单位、私企公司合作经历证明（提供合同文件或者开具的发票，可把价格隐藏）；</w:t>
      </w:r>
    </w:p>
    <w:p>
      <w:pPr>
        <w:kinsoku w:val="0"/>
        <w:overflowPunct w:val="0"/>
        <w:autoSpaceDE w:val="0"/>
        <w:autoSpaceDN w:val="0"/>
        <w:adjustRightInd w:val="0"/>
        <w:snapToGrid w:val="0"/>
        <w:spacing w:line="560" w:lineRule="exact"/>
        <w:ind w:firstLine="442"/>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（4）报价单位为一般纳税人证明（提供开具13%增值税专用发票记录，如第3点已提供发票，则本项不重复提供）；</w:t>
      </w:r>
    </w:p>
    <w:p>
      <w:pPr>
        <w:kinsoku w:val="0"/>
        <w:overflowPunct w:val="0"/>
        <w:autoSpaceDE w:val="0"/>
        <w:autoSpaceDN w:val="0"/>
        <w:adjustRightInd w:val="0"/>
        <w:snapToGrid w:val="0"/>
        <w:spacing w:line="560" w:lineRule="exact"/>
        <w:ind w:firstLine="442"/>
        <w:rPr>
          <w:rFonts w:hint="eastAsia" w:ascii="仿宋_GB2312" w:hAnsi="仿宋_GB2312" w:eastAsia="仿宋_GB2312"/>
          <w:color w:val="000000"/>
          <w:sz w:val="28"/>
          <w:szCs w:val="28"/>
        </w:rPr>
      </w:pPr>
      <w:r>
        <w:rPr>
          <w:rFonts w:hint="eastAsia" w:ascii="仿宋" w:hAnsi="仿宋" w:eastAsia="仿宋" w:cs="仿宋"/>
          <w:sz w:val="28"/>
          <w:szCs w:val="28"/>
          <w:lang w:val="en-US" w:eastAsia="zh-CN"/>
        </w:rPr>
        <w:t>（5）固定生产工厂、办公场所证明资料（可提供现场照片打印盖公章，现场照片需体现公司名字门牌）。</w:t>
      </w:r>
    </w:p>
    <w:p>
      <w:pPr>
        <w:widowControl/>
        <w:ind w:firstLine="560" w:firstLineChars="200"/>
        <w:jc w:val="left"/>
        <w:rPr>
          <w:rFonts w:hint="eastAsia" w:ascii="仿宋_GB2312" w:hAnsi="仿宋_GB2312" w:eastAsia="仿宋_GB2312"/>
          <w:color w:val="000000"/>
          <w:sz w:val="28"/>
          <w:szCs w:val="28"/>
        </w:rPr>
      </w:pPr>
    </w:p>
    <w:p>
      <w:pPr>
        <w:widowControl/>
        <w:ind w:firstLine="560" w:firstLineChars="200"/>
        <w:jc w:val="left"/>
        <w:rPr>
          <w:rFonts w:hint="eastAsia" w:ascii="仿宋_GB2312" w:hAnsi="仿宋_GB2312" w:eastAsia="仿宋_GB2312"/>
          <w:color w:val="000000"/>
          <w:sz w:val="28"/>
          <w:szCs w:val="28"/>
        </w:rPr>
      </w:pPr>
    </w:p>
    <w:p>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pPr>
        <w:widowControl/>
        <w:jc w:val="left"/>
        <w:rPr>
          <w:rFonts w:ascii="仿宋_GB2312" w:hAnsi="仿宋_GB2312" w:eastAsia="仿宋_GB2312"/>
          <w:b/>
          <w:color w:val="000000"/>
          <w:sz w:val="32"/>
          <w:szCs w:val="32"/>
        </w:rPr>
      </w:pPr>
    </w:p>
    <w:p>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pPr>
        <w:spacing w:line="360" w:lineRule="auto"/>
        <w:rPr>
          <w:rFonts w:hint="eastAsia" w:ascii="仿宋" w:hAnsi="仿宋" w:eastAsia="仿宋" w:cs="仿宋"/>
          <w:sz w:val="32"/>
          <w:szCs w:val="32"/>
          <w:u w:val="single"/>
        </w:rPr>
      </w:pPr>
    </w:p>
    <w:p>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活动的代理人，代理人在授权范围内的行为，我均予以承认，并承担相应的法律责任。</w:t>
      </w:r>
    </w:p>
    <w:p>
      <w:pPr>
        <w:pStyle w:val="9"/>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代理人权限：</w:t>
      </w:r>
    </w:p>
    <w:p>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参加贵方组织的</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活动，全权处理</w:t>
      </w:r>
      <w:r>
        <w:rPr>
          <w:rFonts w:hint="eastAsia" w:ascii="仿宋" w:hAnsi="仿宋" w:eastAsia="仿宋" w:cs="仿宋"/>
          <w:sz w:val="32"/>
          <w:szCs w:val="32"/>
          <w:lang w:val="en-US" w:eastAsia="zh-CN"/>
        </w:rPr>
        <w:t>询价采购</w:t>
      </w:r>
      <w:r>
        <w:rPr>
          <w:rFonts w:hint="eastAsia" w:ascii="仿宋" w:hAnsi="仿宋" w:eastAsia="仿宋" w:cs="仿宋"/>
          <w:sz w:val="32"/>
          <w:szCs w:val="32"/>
        </w:rPr>
        <w:t>活动及合同签订、履行过程中的一切事宜。</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代理人姓名（签字）：          开户行账户名称：</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身份证号：                     开户行：</w:t>
      </w:r>
    </w:p>
    <w:p>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pPr>
        <w:rPr>
          <w:rFonts w:ascii="Times New Roman" w:hAnsi="Times New Roman" w:cs="Calibri"/>
          <w:color w:val="000000"/>
        </w:rPr>
      </w:pPr>
    </w:p>
    <w:p/>
    <w:p>
      <w:pPr>
        <w:widowControl/>
        <w:jc w:val="left"/>
        <w:rPr>
          <w:rFonts w:hint="eastAsia" w:ascii="仿宋" w:hAnsi="仿宋" w:eastAsia="仿宋" w:cs="仿宋"/>
          <w:sz w:val="28"/>
          <w:szCs w:val="28"/>
          <w:lang w:eastAsia="zh-CN"/>
        </w:rPr>
      </w:pPr>
      <w:r>
        <w:br w:type="page"/>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（3）近三年内与国企、政府单位、私企公司合作经历证明（提供合同文件或者开具的发票，可把价格隐藏）；</w:t>
      </w:r>
    </w:p>
    <w:p>
      <w:pPr>
        <w:pStyle w:val="1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（5）固定生产工厂、办公场所证明资料（可提供现场照片打印盖公章，</w:t>
      </w:r>
      <w:r>
        <w:rPr>
          <w:rFonts w:hint="eastAsia" w:ascii="仿宋" w:hAnsi="仿宋" w:eastAsia="仿宋" w:cs="仿宋"/>
          <w:sz w:val="28"/>
          <w:szCs w:val="28"/>
          <w:lang w:val="en-US" w:eastAsia="zh-CN"/>
        </w:rPr>
        <w:t>现场照片需体现公司名字门牌</w:t>
      </w:r>
      <w:r>
        <w:rPr>
          <w:rFonts w:hint="eastAsia" w:ascii="仿宋" w:hAnsi="仿宋" w:eastAsia="仿宋" w:cs="仿宋"/>
          <w:sz w:val="32"/>
          <w:szCs w:val="32"/>
          <w:lang w:val="en-US" w:eastAsia="zh-CN"/>
        </w:rPr>
        <w:t>）。</w: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347BF0"/>
    <w:rsid w:val="0066795B"/>
    <w:rsid w:val="009E28DB"/>
    <w:rsid w:val="00C77016"/>
    <w:rsid w:val="01273DE6"/>
    <w:rsid w:val="019404F8"/>
    <w:rsid w:val="01DC3F4B"/>
    <w:rsid w:val="028F7114"/>
    <w:rsid w:val="02CA1644"/>
    <w:rsid w:val="03A8028B"/>
    <w:rsid w:val="03CC21CB"/>
    <w:rsid w:val="04F04544"/>
    <w:rsid w:val="06F3181D"/>
    <w:rsid w:val="084C198B"/>
    <w:rsid w:val="08DA08BA"/>
    <w:rsid w:val="0B650B85"/>
    <w:rsid w:val="0C645BE5"/>
    <w:rsid w:val="0C760F26"/>
    <w:rsid w:val="0C89484C"/>
    <w:rsid w:val="0C9B273A"/>
    <w:rsid w:val="0CA35A93"/>
    <w:rsid w:val="0D31309F"/>
    <w:rsid w:val="0E71322E"/>
    <w:rsid w:val="0E813BB2"/>
    <w:rsid w:val="0EE728DC"/>
    <w:rsid w:val="0F2A526A"/>
    <w:rsid w:val="0F64775C"/>
    <w:rsid w:val="0FEC3EA2"/>
    <w:rsid w:val="11533E3A"/>
    <w:rsid w:val="11A622AD"/>
    <w:rsid w:val="11DC5CCF"/>
    <w:rsid w:val="121E0096"/>
    <w:rsid w:val="132F6791"/>
    <w:rsid w:val="13DF5089"/>
    <w:rsid w:val="13EF4E83"/>
    <w:rsid w:val="14D6673D"/>
    <w:rsid w:val="16CD5BE6"/>
    <w:rsid w:val="19F20CFD"/>
    <w:rsid w:val="1A0E6C42"/>
    <w:rsid w:val="1A930EF5"/>
    <w:rsid w:val="1AF16F33"/>
    <w:rsid w:val="1AF844CE"/>
    <w:rsid w:val="1BF05040"/>
    <w:rsid w:val="1C7D749C"/>
    <w:rsid w:val="1CB659F1"/>
    <w:rsid w:val="1E4A5D6E"/>
    <w:rsid w:val="1E731769"/>
    <w:rsid w:val="1F345F2A"/>
    <w:rsid w:val="206A0C3C"/>
    <w:rsid w:val="20A84061"/>
    <w:rsid w:val="21AB018C"/>
    <w:rsid w:val="24E9150F"/>
    <w:rsid w:val="25873D4C"/>
    <w:rsid w:val="25D2047B"/>
    <w:rsid w:val="26080315"/>
    <w:rsid w:val="271E5FF2"/>
    <w:rsid w:val="27FA0805"/>
    <w:rsid w:val="293E49D5"/>
    <w:rsid w:val="29A21154"/>
    <w:rsid w:val="2A6E46AA"/>
    <w:rsid w:val="2A7748DC"/>
    <w:rsid w:val="2A9F2390"/>
    <w:rsid w:val="2AC12920"/>
    <w:rsid w:val="2B625546"/>
    <w:rsid w:val="2B6D05A0"/>
    <w:rsid w:val="2C382855"/>
    <w:rsid w:val="2D4304C2"/>
    <w:rsid w:val="2DBA7B28"/>
    <w:rsid w:val="2E304C24"/>
    <w:rsid w:val="2E6F34A0"/>
    <w:rsid w:val="2E960B5C"/>
    <w:rsid w:val="2F2B55A5"/>
    <w:rsid w:val="2F3E1BC6"/>
    <w:rsid w:val="2FBD1B3D"/>
    <w:rsid w:val="2FFB511A"/>
    <w:rsid w:val="303B4C64"/>
    <w:rsid w:val="30474D0A"/>
    <w:rsid w:val="30C23E8A"/>
    <w:rsid w:val="316D6733"/>
    <w:rsid w:val="329032D9"/>
    <w:rsid w:val="335C05C6"/>
    <w:rsid w:val="338B7165"/>
    <w:rsid w:val="339F04B3"/>
    <w:rsid w:val="33B15200"/>
    <w:rsid w:val="352E7D75"/>
    <w:rsid w:val="3602407A"/>
    <w:rsid w:val="360709AB"/>
    <w:rsid w:val="36C34D91"/>
    <w:rsid w:val="37216E9F"/>
    <w:rsid w:val="380845D9"/>
    <w:rsid w:val="392F0EB2"/>
    <w:rsid w:val="39546450"/>
    <w:rsid w:val="3A6B572F"/>
    <w:rsid w:val="3AD15273"/>
    <w:rsid w:val="3BD056AD"/>
    <w:rsid w:val="3CC1358A"/>
    <w:rsid w:val="3DC76F84"/>
    <w:rsid w:val="3EEA2A9C"/>
    <w:rsid w:val="3EED47C8"/>
    <w:rsid w:val="3F171845"/>
    <w:rsid w:val="3F334E47"/>
    <w:rsid w:val="4099293C"/>
    <w:rsid w:val="41986C6D"/>
    <w:rsid w:val="41E73410"/>
    <w:rsid w:val="426637CD"/>
    <w:rsid w:val="44941DF5"/>
    <w:rsid w:val="45973006"/>
    <w:rsid w:val="46771D0B"/>
    <w:rsid w:val="47D00DD8"/>
    <w:rsid w:val="4CD174D7"/>
    <w:rsid w:val="4CD90F5A"/>
    <w:rsid w:val="4DBE05AB"/>
    <w:rsid w:val="4F58285A"/>
    <w:rsid w:val="50064BCC"/>
    <w:rsid w:val="51766070"/>
    <w:rsid w:val="51BB1D78"/>
    <w:rsid w:val="54B339F4"/>
    <w:rsid w:val="56030D9F"/>
    <w:rsid w:val="594B403B"/>
    <w:rsid w:val="5A1061D2"/>
    <w:rsid w:val="5A117165"/>
    <w:rsid w:val="5A3572F7"/>
    <w:rsid w:val="5B7E6A7C"/>
    <w:rsid w:val="5CA22CB8"/>
    <w:rsid w:val="5CF9401C"/>
    <w:rsid w:val="5D8365CC"/>
    <w:rsid w:val="5DDE3E93"/>
    <w:rsid w:val="5E31427A"/>
    <w:rsid w:val="5F1C46D8"/>
    <w:rsid w:val="5F625B4C"/>
    <w:rsid w:val="616F79FE"/>
    <w:rsid w:val="62206ADF"/>
    <w:rsid w:val="62B5365B"/>
    <w:rsid w:val="630406B5"/>
    <w:rsid w:val="643E1227"/>
    <w:rsid w:val="64C14E5C"/>
    <w:rsid w:val="65A46D7F"/>
    <w:rsid w:val="666C614C"/>
    <w:rsid w:val="670427E8"/>
    <w:rsid w:val="676F542E"/>
    <w:rsid w:val="68911568"/>
    <w:rsid w:val="68D71C39"/>
    <w:rsid w:val="694271F8"/>
    <w:rsid w:val="6AEF52A0"/>
    <w:rsid w:val="6B5B4CC3"/>
    <w:rsid w:val="6B817B55"/>
    <w:rsid w:val="6CF835D2"/>
    <w:rsid w:val="6D82064E"/>
    <w:rsid w:val="6FA775FB"/>
    <w:rsid w:val="70173FDD"/>
    <w:rsid w:val="703B728A"/>
    <w:rsid w:val="71D451F0"/>
    <w:rsid w:val="74385F13"/>
    <w:rsid w:val="796432FD"/>
    <w:rsid w:val="796E6069"/>
    <w:rsid w:val="79B549A7"/>
    <w:rsid w:val="7AEC0927"/>
    <w:rsid w:val="7B413BC9"/>
    <w:rsid w:val="7B8203BA"/>
    <w:rsid w:val="7D2D33AE"/>
    <w:rsid w:val="7E343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2748</Words>
  <Characters>2946</Characters>
  <Lines>0</Lines>
  <Paragraphs>0</Paragraphs>
  <TotalTime>1</TotalTime>
  <ScaleCrop>false</ScaleCrop>
  <LinksUpToDate>false</LinksUpToDate>
  <CharactersWithSpaces>3274</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2023-11-07T01:17:00Z</dcterms:created>
  <dc:creator>Administrator</dc:creator>
  <cp:lastModifiedBy>爱先生</cp:lastModifiedBy>
  <dcterms:modified xsi:type="dcterms:W3CDTF">2024-03-08T07:48:19Z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458E93FD494C4552B1727BD9A1C4838A_13</vt:lpwstr>
  </property>
</Properties>
</file>